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jc w:val="center"/>
        <w:rPr>
          <w:rFonts w:ascii="Calibri" w:cs="Calibri" w:eastAsia="Calibri" w:hAnsi="Calibri"/>
          <w:b w:val="0"/>
          <w:sz w:val="24"/>
          <w:szCs w:val="24"/>
        </w:rPr>
      </w:pPr>
      <w:bookmarkStart w:colFirst="0" w:colLast="0" w:name="_heading=h.1ksv4uv" w:id="0"/>
      <w:bookmarkEnd w:id="0"/>
      <w:r w:rsidDel="00000000" w:rsidR="00000000" w:rsidRPr="00000000">
        <w:rPr>
          <w:rFonts w:ascii="Calibri" w:cs="Calibri" w:eastAsia="Calibri" w:hAnsi="Calibri"/>
          <w:b w:val="0"/>
          <w:sz w:val="32"/>
          <w:szCs w:val="32"/>
          <w:rtl w:val="0"/>
        </w:rPr>
        <w:t xml:space="preserve">HEALTH AND SAFETY STATEMENT</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3">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160" w:line="259" w:lineRule="auto"/>
        <w:jc w:val="center"/>
        <w:rPr>
          <w:rFonts w:ascii="Calibri" w:cs="Calibri" w:eastAsia="Calibri" w:hAnsi="Calibri"/>
        </w:rPr>
      </w:pPr>
      <w:r w:rsidDel="00000000" w:rsidR="00000000" w:rsidRPr="00000000">
        <w:rPr>
          <w:rtl w:val="0"/>
        </w:rPr>
      </w:r>
    </w:p>
    <w:sectPr>
      <w:headerReference r:id="rId7" w:type="default"/>
      <w:pgSz w:h="15840" w:w="12240" w:orient="portrait"/>
      <w:pgMar w:bottom="1440" w:top="1134" w:left="1440" w:right="1440" w:header="283" w:footer="3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0" w:firstLine="0"/>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Tahoma-regular.ttf"/><Relationship Id="rId6"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Ky2tDZPgJU1p60IcswELFMvKw==">CgMxLjAyCWguMWtzdjR1djgAciExdUF5R0hqVlNEZXN1b3NhUlltXzFhcDB1QVFGNXNYZEM=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